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left"/>
        <w:tblInd w:w="-108.0" w:type="dxa"/>
        <w:tblLayout w:type="fixed"/>
        <w:tblLook w:val="0000"/>
      </w:tblPr>
      <w:tblGrid>
        <w:gridCol w:w="4698"/>
        <w:gridCol w:w="5670"/>
        <w:tblGridChange w:id="0">
          <w:tblGrid>
            <w:gridCol w:w="4698"/>
            <w:gridCol w:w="567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KHOA MÔI TRƯỜNG VÀ TÀI NGUYÊN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BỘ MÔ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N KHOA HỌC MÔI T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CỘNG HOÀ XÃ HỘI CHỦ NGHĨA VIỆT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vertAlign w:val="baseline"/>
                <w:rtl w:val="0"/>
              </w:rPr>
              <w:t xml:space="preserve">Độc lập – Tự do – Hạnh phúc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Tp. Hồ Chí Minh, ngày 21 tháng 6 năm 202</w:t>
      </w:r>
      <w:r w:rsidDel="00000000" w:rsidR="00000000" w:rsidRPr="00000000">
        <w:rPr>
          <w:i w:val="1"/>
          <w:sz w:val="26"/>
          <w:szCs w:val="26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QUY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V/v đăng ký và thực hiện tiểu luận tốt nghiệp (TLTN) và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br w:type="textWrapping"/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khóa luận tốt nghiệp (KLTN) ngành Khoa học Môi trường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60" w:lineRule="auto"/>
        <w:ind w:left="450" w:hanging="45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Các mốc thời gian đăng ký, thực hiện và báo cáo đề tài tốt nghiệp</w:t>
      </w: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7021"/>
        <w:gridCol w:w="1988"/>
        <w:tblGridChange w:id="0">
          <w:tblGrid>
            <w:gridCol w:w="693"/>
            <w:gridCol w:w="7021"/>
            <w:gridCol w:w="19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Sinh viên chủ động liên hệ với GV để xin hướng dẫn thực hiện đề tài tốt nghiệp.</w:t>
            </w:r>
          </w:p>
          <w:p w:rsidR="00000000" w:rsidDel="00000000" w:rsidP="00000000" w:rsidRDefault="00000000" w:rsidRPr="00000000" w14:paraId="00000012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Sau đó, sinh viên đăng kí vào form: </w:t>
            </w:r>
            <w:hyperlink r:id="rId7">
              <w:r w:rsidDel="00000000" w:rsidR="00000000" w:rsidRPr="00000000">
                <w:rPr>
                  <w:color w:val="0563c1"/>
                  <w:sz w:val="26"/>
                  <w:szCs w:val="26"/>
                  <w:u w:val="single"/>
                  <w:vertAlign w:val="baseline"/>
                  <w:rtl w:val="0"/>
                </w:rPr>
                <w:t xml:space="preserve">https://forms.gle/tvvWWmuQYDKBPbcJ7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01 đến 10</w:t>
            </w:r>
          </w:p>
          <w:p w:rsidR="00000000" w:rsidDel="00000000" w:rsidP="00000000" w:rsidRDefault="00000000" w:rsidRPr="00000000" w14:paraId="00000014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04 và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Danh sách tổng hợp sinh viên đăng ký làm đề tài được gửi tới Bộ môn và các GVHD.</w:t>
            </w:r>
          </w:p>
          <w:p w:rsidR="00000000" w:rsidDel="00000000" w:rsidP="00000000" w:rsidRDefault="00000000" w:rsidRPr="00000000" w14:paraId="00000017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GVHD phản hồi về việc xác nhận hướng dẫn sinh viên cho Bộ môn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11 đến 20</w:t>
            </w:r>
          </w:p>
          <w:p w:rsidR="00000000" w:rsidDel="00000000" w:rsidP="00000000" w:rsidRDefault="00000000" w:rsidRPr="00000000" w14:paraId="00000019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04 và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Bộ môn thông báo đến sinh viên danh sách đề tài được chấp thuận thực hiện.</w:t>
            </w:r>
          </w:p>
          <w:p w:rsidR="00000000" w:rsidDel="00000000" w:rsidP="00000000" w:rsidRDefault="00000000" w:rsidRPr="00000000" w14:paraId="0000001C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Sinh viên phản hồi lại GV phụ trách (nếu có).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21 đến 30</w:t>
            </w:r>
          </w:p>
          <w:p w:rsidR="00000000" w:rsidDel="00000000" w:rsidP="00000000" w:rsidRDefault="00000000" w:rsidRPr="00000000" w14:paraId="0000001E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04 và 10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Sau khi hoàn thiện đề tài, được GVHD đồng ý cho phép ra hội đồng báo cáo, sinh viên đăng ký báo cáo tại form: </w:t>
            </w:r>
            <w:hyperlink r:id="rId8">
              <w:r w:rsidDel="00000000" w:rsidR="00000000" w:rsidRPr="00000000">
                <w:rPr>
                  <w:color w:val="0563c1"/>
                  <w:sz w:val="26"/>
                  <w:szCs w:val="26"/>
                  <w:u w:val="single"/>
                  <w:vertAlign w:val="baseline"/>
                  <w:rtl w:val="0"/>
                </w:rPr>
                <w:t xml:space="preserve">https://forms.gle/LCJ6xYdRZQQQc3sL8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Sinh viên liên hệ với GVHD để nhận phiếu chấm điểm quá trình thực hiện đề tài để nộp kèm trong form.</w:t>
            </w:r>
          </w:p>
          <w:p w:rsidR="00000000" w:rsidDel="00000000" w:rsidP="00000000" w:rsidRDefault="00000000" w:rsidRPr="00000000" w14:paraId="00000022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Đối với sinh viên làm KLTN, cần nộp 1 bản cứng báo cáo KLTN cho GV phụ trách.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01 đến 10</w:t>
            </w:r>
          </w:p>
          <w:p w:rsidR="00000000" w:rsidDel="00000000" w:rsidP="00000000" w:rsidRDefault="00000000" w:rsidRPr="00000000" w14:paraId="00000024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05 và 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Bộ môn công bố danh sách báo cáo tốt nghiệp</w:t>
            </w:r>
          </w:p>
          <w:p w:rsidR="00000000" w:rsidDel="00000000" w:rsidP="00000000" w:rsidRDefault="00000000" w:rsidRPr="00000000" w14:paraId="00000027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Bộ môn chuyển KLTN cho phản biện (nếu có)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11 đến 20</w:t>
            </w:r>
          </w:p>
          <w:p w:rsidR="00000000" w:rsidDel="00000000" w:rsidP="00000000" w:rsidRDefault="00000000" w:rsidRPr="00000000" w14:paraId="00000029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05 và 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6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- Báo cáo tốt nghiệp: sinh viên in 3 cuốn đề tài có chữ ký của GVHD và nộp cho hội đồng ngày báo cáo.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Ngày 21 đến 30</w:t>
            </w:r>
          </w:p>
          <w:p w:rsidR="00000000" w:rsidDel="00000000" w:rsidP="00000000" w:rsidRDefault="00000000" w:rsidRPr="00000000" w14:paraId="0000002D">
            <w:pPr>
              <w:spacing w:after="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Tháng 05 và 11</w:t>
            </w:r>
          </w:p>
        </w:tc>
      </w:tr>
    </w:tbl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60" w:before="120" w:lineRule="auto"/>
        <w:ind w:left="448" w:hanging="448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Lưu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Điều kiện để làm KLTN là sinh viên tích luỹ ≥ 100 tín chỉ và ĐTB tổng ≥ 2,8/4,0 (Tính từ thời điểm đăng ký làm KLTN).</w:t>
      </w:r>
    </w:p>
    <w:p w:rsidR="00000000" w:rsidDel="00000000" w:rsidP="00000000" w:rsidRDefault="00000000" w:rsidRPr="00000000" w14:paraId="00000030">
      <w:pPr>
        <w:spacing w:after="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Sinh viên sử dụng email sinh viên để đăng ký các biểu mẫu liên quan.</w:t>
      </w:r>
    </w:p>
    <w:p w:rsidR="00000000" w:rsidDel="00000000" w:rsidP="00000000" w:rsidRDefault="00000000" w:rsidRPr="00000000" w14:paraId="00000031">
      <w:pPr>
        <w:spacing w:after="6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 Trong quá trình đăng ký và thực hiện đề tài tốt nghiệp, sinh viên chủ động liên hệ với cố vấn học tập, GVHD, Bộ môn để được hỗ trợ.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60" w:lineRule="auto"/>
        <w:ind w:left="450" w:hanging="45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Liên hệ: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60" w:lineRule="auto"/>
        <w:ind w:left="360" w:hanging="36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GV phụ trách: ThS. </w:t>
      </w:r>
      <w:r w:rsidDel="00000000" w:rsidR="00000000" w:rsidRPr="00000000">
        <w:rPr>
          <w:sz w:val="26"/>
          <w:szCs w:val="26"/>
          <w:rtl w:val="0"/>
        </w:rPr>
        <w:t xml:space="preserve">Lê Thị Oanh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lineRule="auto"/>
        <w:ind w:left="36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Email: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oanh.lethi@hcmuaf.edu.vn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60" w:lineRule="auto"/>
        <w:ind w:left="36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ĐTDĐ: 0</w:t>
      </w:r>
      <w:r w:rsidDel="00000000" w:rsidR="00000000" w:rsidRPr="00000000">
        <w:rPr>
          <w:sz w:val="26"/>
          <w:szCs w:val="26"/>
          <w:rtl w:val="0"/>
        </w:rPr>
        <w:t xml:space="preserve">976365118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60" w:lineRule="auto"/>
        <w:ind w:left="360" w:hanging="36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Trưởng Bộ môn: PGS. TS. Lê Quốc Tuấn</w:t>
      </w:r>
    </w:p>
    <w:p w:rsidR="00000000" w:rsidDel="00000000" w:rsidP="00000000" w:rsidRDefault="00000000" w:rsidRPr="00000000" w14:paraId="00000037">
      <w:pPr>
        <w:spacing w:after="60" w:lineRule="auto"/>
        <w:ind w:left="360" w:firstLine="0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Email: </w:t>
      </w:r>
      <w:hyperlink r:id="rId10">
        <w:r w:rsidDel="00000000" w:rsidR="00000000" w:rsidRPr="00000000">
          <w:rPr>
            <w:color w:val="0563c1"/>
            <w:sz w:val="26"/>
            <w:szCs w:val="26"/>
            <w:u w:val="single"/>
            <w:vertAlign w:val="baseline"/>
            <w:rtl w:val="0"/>
          </w:rPr>
          <w:t xml:space="preserve">quoctuan@hcmuaf.edu.vn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140"/>
        </w:tabs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      </w:t>
      </w:r>
    </w:p>
    <w:tbl>
      <w:tblPr>
        <w:tblStyle w:val="Table3"/>
        <w:tblW w:w="9702.0" w:type="dxa"/>
        <w:jc w:val="left"/>
        <w:tblInd w:w="-108.0" w:type="dxa"/>
        <w:tblLayout w:type="fixed"/>
        <w:tblLook w:val="0000"/>
      </w:tblPr>
      <w:tblGrid>
        <w:gridCol w:w="4851"/>
        <w:gridCol w:w="4851"/>
        <w:tblGridChange w:id="0">
          <w:tblGrid>
            <w:gridCol w:w="4851"/>
            <w:gridCol w:w="4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140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1140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TRƯỞNG BỘ MÔN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(đã ký)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140"/>
              </w:tabs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140"/>
              </w:tabs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PGS.TS. Lê Quốc Tuấn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leader="none" w:pos="1140"/>
        </w:tabs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021" w:top="1134" w:left="1134" w:right="12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CharCharChar0">
    <w:name w:val="Char Char Char Char"/>
    <w:basedOn w:val="Normal"/>
    <w:next w:val="CharCharChar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spacing w:val="-2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quoctuan@hcmuaf.edu.vn" TargetMode="External"/><Relationship Id="rId9" Type="http://schemas.openxmlformats.org/officeDocument/2006/relationships/hyperlink" Target="mailto:oanh.lethi@hcmuaf.edu.v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tvvWWmuQYDKBPbcJ7" TargetMode="External"/><Relationship Id="rId8" Type="http://schemas.openxmlformats.org/officeDocument/2006/relationships/hyperlink" Target="https://forms.gle/LCJ6xYdRZQQQc3sL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oZuymKk2yLPpb0lsHLaAKnJZQ==">CgMxLjA4AHIhMUoxVXIwQnpHT0tScThFZ0U0MkVITm5Qdm00bkNBQzlu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2022-04-27T02:01:00Z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